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165C" w14:textId="77777777" w:rsidR="005841B3" w:rsidRDefault="005841B3" w:rsidP="005841B3">
      <w:pPr>
        <w:pStyle w:val="a4"/>
      </w:pPr>
      <w:r>
        <w:t>Для постановки ребенка дошкольного возраста в очередь на предоставление места в детском саду у Вас есть разные варианты, из которых Вы может выбрать более удобный.</w:t>
      </w:r>
    </w:p>
    <w:p w14:paraId="1F6577AE" w14:textId="6E47266B" w:rsidR="005841B3" w:rsidRDefault="005841B3" w:rsidP="005841B3">
      <w:pPr>
        <w:pStyle w:val="a4"/>
      </w:pPr>
      <w:r>
        <w:t xml:space="preserve">Не выходя их дома возможно через сети-Интернет выйти по единой для всей Челябинской области </w:t>
      </w:r>
      <w:r w:rsidR="00670805">
        <w:t xml:space="preserve">по </w:t>
      </w:r>
      <w:r>
        <w:t xml:space="preserve">ссылке </w:t>
      </w:r>
      <w:hyperlink r:id="rId4" w:history="1">
        <w:r>
          <w:rPr>
            <w:rStyle w:val="a3"/>
          </w:rPr>
          <w:t>http://es.sgo.rkc-74.ru</w:t>
        </w:r>
      </w:hyperlink>
      <w:r w:rsidR="00670805">
        <w:rPr>
          <w:rStyle w:val="a3"/>
        </w:rPr>
        <w:t xml:space="preserve"> </w:t>
      </w:r>
      <w:bookmarkStart w:id="0" w:name="_GoBack"/>
      <w:bookmarkEnd w:id="0"/>
      <w:r>
        <w:t xml:space="preserve">на публичную версию «Е-услуги. Образование», выбрать </w:t>
      </w:r>
      <w:r w:rsidR="00670805">
        <w:t>Локомотивный городской округ</w:t>
      </w:r>
      <w:r>
        <w:t xml:space="preserve"> и зарегистрировать заявление в выбранный детский сад.</w:t>
      </w:r>
    </w:p>
    <w:p w14:paraId="12AD00CA" w14:textId="77777777" w:rsidR="005841B3" w:rsidRDefault="005841B3" w:rsidP="005841B3">
      <w:pPr>
        <w:pStyle w:val="a4"/>
      </w:pPr>
      <w:r>
        <w:t>Услуга по приему заявлений на постановку в очередь в детский сад введена и на Портал государственных услуг. Выбрав нужный муниципалитет, можно посмотреть информацию о конкретной дошкольной образовательной организации, получить информацию о реализуемой образовательной программе, возрастных группах, конкретную информацию о дошкольной организации (телефон, сайт). Пройдя в информационной системе все необходимые шаги для регистрации заявки в детский сад, Вы получите номер заявки, по которой сможете в последующем отслеживать позицию заявки и историю ее изменений.</w:t>
      </w:r>
    </w:p>
    <w:p w14:paraId="1204102A" w14:textId="4E728569" w:rsidR="005841B3" w:rsidRDefault="005841B3" w:rsidP="005841B3">
      <w:pPr>
        <w:pStyle w:val="a4"/>
      </w:pPr>
      <w:r>
        <w:t xml:space="preserve">Вы можете воспользоваться и таким вариантом, как подача заявления </w:t>
      </w:r>
      <w:r w:rsidR="00670805">
        <w:t>непосредственно в дошкольное образовательное учреждение</w:t>
      </w:r>
      <w:r>
        <w:t xml:space="preserve"> </w:t>
      </w:r>
      <w:r w:rsidR="00670805">
        <w:t>Локомотивного городского округа</w:t>
      </w:r>
      <w:r>
        <w:t xml:space="preserve"> по адресу:</w:t>
      </w:r>
    </w:p>
    <w:p w14:paraId="40ECD960" w14:textId="3CD39B54" w:rsidR="005841B3" w:rsidRDefault="00670805" w:rsidP="005841B3">
      <w:pPr>
        <w:pStyle w:val="a4"/>
      </w:pPr>
      <w:r>
        <w:t>п</w:t>
      </w:r>
      <w:r w:rsidR="005841B3">
        <w:t xml:space="preserve">. </w:t>
      </w:r>
      <w:r>
        <w:t>Локомотивный</w:t>
      </w:r>
      <w:r w:rsidR="005841B3">
        <w:t xml:space="preserve">, ул. </w:t>
      </w:r>
      <w:r>
        <w:t>Ленина</w:t>
      </w:r>
      <w:r w:rsidR="005841B3">
        <w:t xml:space="preserve">, </w:t>
      </w:r>
      <w:r>
        <w:t>26</w:t>
      </w:r>
      <w:r w:rsidR="005841B3">
        <w:t>,</w:t>
      </w:r>
      <w:r>
        <w:t xml:space="preserve"> телефон 5-59-46,</w:t>
      </w:r>
    </w:p>
    <w:p w14:paraId="2023A8B7" w14:textId="1132807F" w:rsidR="00670805" w:rsidRDefault="00670805" w:rsidP="005841B3">
      <w:pPr>
        <w:pStyle w:val="a4"/>
      </w:pPr>
      <w:r>
        <w:t>п. Локомотивный, ул. Школьная, 34, телефон 5-59-47,</w:t>
      </w:r>
    </w:p>
    <w:p w14:paraId="59783CF6" w14:textId="4904896D" w:rsidR="00670805" w:rsidRDefault="00670805" w:rsidP="005841B3">
      <w:pPr>
        <w:pStyle w:val="a4"/>
      </w:pPr>
      <w:r>
        <w:t>п. Локомотивный, ул. Советская, 8, телефон 5-57-15,</w:t>
      </w:r>
    </w:p>
    <w:p w14:paraId="595C019A" w14:textId="0A3D4C4B" w:rsidR="005841B3" w:rsidRDefault="00670805" w:rsidP="005841B3">
      <w:pPr>
        <w:pStyle w:val="a4"/>
      </w:pPr>
      <w:r>
        <w:t>п. Локомотивный, ул. Советская, 24, телефон 5-59-45.</w:t>
      </w:r>
    </w:p>
    <w:p w14:paraId="39B666F5" w14:textId="5FC27C4B" w:rsidR="005841B3" w:rsidRDefault="005841B3" w:rsidP="005841B3">
      <w:pPr>
        <w:pStyle w:val="a4"/>
      </w:pPr>
      <w:r>
        <w:t>Приемные часы: ежед</w:t>
      </w:r>
      <w:r w:rsidR="00670805">
        <w:t>невно</w:t>
      </w:r>
      <w:r>
        <w:t xml:space="preserve"> с 8-</w:t>
      </w:r>
      <w:r w:rsidR="00670805">
        <w:t>3</w:t>
      </w:r>
      <w:r>
        <w:t>0 до 1</w:t>
      </w:r>
      <w:r w:rsidR="00670805">
        <w:t>8</w:t>
      </w:r>
      <w:r>
        <w:t>-00, обед с 1</w:t>
      </w:r>
      <w:r w:rsidR="00670805">
        <w:t>3</w:t>
      </w:r>
      <w:r>
        <w:t>-00 до 1</w:t>
      </w:r>
      <w:r w:rsidR="00670805">
        <w:t>4</w:t>
      </w:r>
      <w:r>
        <w:t>-00 местного времени. С собой необходимо иметь свидетельство о рождении ребенка и паспорт заявителя (одного из родителей (законных представителей) ребенка).</w:t>
      </w:r>
    </w:p>
    <w:p w14:paraId="6B8E3094" w14:textId="77777777" w:rsidR="005841B3" w:rsidRPr="00383689" w:rsidRDefault="005841B3" w:rsidP="005841B3"/>
    <w:p w14:paraId="48EA85C4" w14:textId="77777777" w:rsidR="006E3EF5" w:rsidRDefault="006E3EF5"/>
    <w:sectPr w:rsidR="006E3EF5" w:rsidSect="00F3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B3"/>
    <w:rsid w:val="005841B3"/>
    <w:rsid w:val="00670805"/>
    <w:rsid w:val="006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11E8"/>
  <w15:docId w15:val="{3514F7E0-F4E5-480D-BBC3-5A59E97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8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sgo.rkc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>USN Team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</cp:lastModifiedBy>
  <cp:revision>3</cp:revision>
  <dcterms:created xsi:type="dcterms:W3CDTF">2018-11-19T14:16:00Z</dcterms:created>
  <dcterms:modified xsi:type="dcterms:W3CDTF">2023-07-26T04:05:00Z</dcterms:modified>
</cp:coreProperties>
</file>